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40" w:rsidRPr="00196158" w:rsidRDefault="008D5078" w:rsidP="008D5078">
      <w:pPr>
        <w:pStyle w:val="NoSpacing"/>
        <w:jc w:val="center"/>
        <w:rPr>
          <w:rFonts w:ascii="Comic Sans MS" w:hAnsi="Comic Sans MS"/>
          <w:sz w:val="44"/>
          <w:szCs w:val="44"/>
        </w:rPr>
      </w:pPr>
      <w:r w:rsidRPr="00196158">
        <w:rPr>
          <w:rFonts w:ascii="Comic Sans MS" w:hAnsi="Comic Sans MS"/>
          <w:sz w:val="44"/>
          <w:szCs w:val="44"/>
        </w:rPr>
        <w:t>Strategies for Differentiating Instruction:</w:t>
      </w:r>
    </w:p>
    <w:p w:rsidR="008D5078" w:rsidRPr="00196158" w:rsidRDefault="008D5078" w:rsidP="008D5078">
      <w:pPr>
        <w:pStyle w:val="NoSpacing"/>
        <w:jc w:val="center"/>
        <w:rPr>
          <w:rFonts w:ascii="Comic Sans MS" w:hAnsi="Comic Sans MS"/>
          <w:sz w:val="44"/>
          <w:szCs w:val="44"/>
        </w:rPr>
      </w:pPr>
      <w:r w:rsidRPr="00196158">
        <w:rPr>
          <w:rFonts w:ascii="Comic Sans MS" w:hAnsi="Comic Sans MS"/>
          <w:sz w:val="44"/>
          <w:szCs w:val="44"/>
        </w:rPr>
        <w:t>Best Practices for the Classroom</w:t>
      </w:r>
    </w:p>
    <w:p w:rsidR="008D5078" w:rsidRPr="00196158" w:rsidRDefault="008D5078" w:rsidP="008D5078">
      <w:pPr>
        <w:pStyle w:val="NoSpacing"/>
        <w:jc w:val="center"/>
        <w:rPr>
          <w:sz w:val="32"/>
          <w:szCs w:val="32"/>
        </w:rPr>
      </w:pPr>
      <w:r w:rsidRPr="00196158">
        <w:rPr>
          <w:sz w:val="32"/>
          <w:szCs w:val="32"/>
        </w:rPr>
        <w:t>By Julia L. Roberts, ED.D and Tracey F. Inman 2</w:t>
      </w:r>
      <w:r w:rsidRPr="00196158">
        <w:rPr>
          <w:sz w:val="32"/>
          <w:szCs w:val="32"/>
          <w:vertAlign w:val="superscript"/>
        </w:rPr>
        <w:t>nd</w:t>
      </w:r>
      <w:r w:rsidRPr="00196158">
        <w:rPr>
          <w:sz w:val="32"/>
          <w:szCs w:val="32"/>
        </w:rPr>
        <w:t xml:space="preserve"> Edition</w:t>
      </w:r>
    </w:p>
    <w:p w:rsidR="008D5078" w:rsidRDefault="008D5078" w:rsidP="008D5078">
      <w:pPr>
        <w:pStyle w:val="NoSpacing"/>
        <w:jc w:val="center"/>
        <w:rPr>
          <w:sz w:val="32"/>
          <w:szCs w:val="32"/>
        </w:rPr>
      </w:pPr>
    </w:p>
    <w:p w:rsidR="00AE1FCD" w:rsidRPr="00196158" w:rsidRDefault="008D5078" w:rsidP="00756D87">
      <w:pPr>
        <w:pStyle w:val="NoSpacing"/>
        <w:rPr>
          <w:rFonts w:ascii="Comic Sans MS" w:hAnsi="Comic Sans MS"/>
          <w:sz w:val="24"/>
          <w:szCs w:val="24"/>
        </w:rPr>
      </w:pPr>
      <w:r w:rsidRPr="00196158">
        <w:rPr>
          <w:rFonts w:ascii="Comic Sans MS" w:hAnsi="Comic Sans MS"/>
          <w:i/>
          <w:sz w:val="24"/>
          <w:szCs w:val="24"/>
          <w:u w:val="single"/>
        </w:rPr>
        <w:t>Book study requirements</w:t>
      </w:r>
      <w:r w:rsidR="00352037" w:rsidRPr="00196158">
        <w:rPr>
          <w:rFonts w:ascii="Comic Sans MS" w:hAnsi="Comic Sans MS"/>
          <w:i/>
          <w:sz w:val="24"/>
          <w:szCs w:val="24"/>
          <w:u w:val="single"/>
        </w:rPr>
        <w:t xml:space="preserve"> for </w:t>
      </w:r>
      <w:r w:rsidR="00352037" w:rsidRPr="00196158">
        <w:rPr>
          <w:rFonts w:ascii="Comic Sans MS" w:hAnsi="Comic Sans MS"/>
          <w:b/>
          <w:i/>
          <w:sz w:val="24"/>
          <w:szCs w:val="24"/>
          <w:u w:val="single"/>
        </w:rPr>
        <w:t>6 hour GT credit</w:t>
      </w:r>
      <w:r w:rsidRPr="00196158">
        <w:rPr>
          <w:rFonts w:ascii="Comic Sans MS" w:hAnsi="Comic Sans MS"/>
          <w:sz w:val="24"/>
          <w:szCs w:val="24"/>
        </w:rPr>
        <w:t xml:space="preserve">:  </w:t>
      </w:r>
      <w:r w:rsidR="00AD07D3">
        <w:rPr>
          <w:rFonts w:ascii="Comic Sans MS" w:hAnsi="Comic Sans MS"/>
          <w:sz w:val="24"/>
          <w:szCs w:val="24"/>
        </w:rPr>
        <w:t>C</w:t>
      </w:r>
      <w:r w:rsidR="00756D87" w:rsidRPr="00196158">
        <w:rPr>
          <w:rFonts w:ascii="Comic Sans MS" w:hAnsi="Comic Sans MS"/>
          <w:sz w:val="24"/>
          <w:szCs w:val="24"/>
        </w:rPr>
        <w:t xml:space="preserve">hoose 1 question from each chapter to respond to (except chapter 10).  </w:t>
      </w:r>
      <w:r w:rsidR="00196158">
        <w:rPr>
          <w:rFonts w:ascii="Comic Sans MS" w:hAnsi="Comic Sans MS"/>
          <w:sz w:val="24"/>
          <w:szCs w:val="24"/>
        </w:rPr>
        <w:t>Respond</w:t>
      </w:r>
      <w:r w:rsidR="00AE1FCD" w:rsidRPr="00196158">
        <w:rPr>
          <w:rFonts w:ascii="Comic Sans MS" w:hAnsi="Comic Sans MS"/>
          <w:sz w:val="24"/>
          <w:szCs w:val="24"/>
        </w:rPr>
        <w:t xml:space="preserve"> to at least 2 questions from the appendices. </w:t>
      </w:r>
    </w:p>
    <w:p w:rsidR="00196158" w:rsidRDefault="00196158" w:rsidP="00756D87">
      <w:pPr>
        <w:pStyle w:val="NoSpacing"/>
        <w:rPr>
          <w:rFonts w:ascii="Comic Sans MS" w:hAnsi="Comic Sans MS"/>
          <w:sz w:val="24"/>
          <w:szCs w:val="24"/>
        </w:rPr>
      </w:pPr>
    </w:p>
    <w:p w:rsidR="008D5078" w:rsidRPr="00196158" w:rsidRDefault="00A0425C" w:rsidP="00756D87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Finally, write a</w:t>
      </w:r>
      <w:r w:rsidR="00756D87" w:rsidRPr="00196158">
        <w:rPr>
          <w:rFonts w:ascii="Comic Sans MS" w:hAnsi="Comic Sans MS"/>
          <w:sz w:val="24"/>
          <w:szCs w:val="24"/>
        </w:rPr>
        <w:t xml:space="preserve"> reflection upon how you will use differentiation to meet the learning needs of the diverse group of students in your classroom. 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756D87" w:rsidRDefault="00756D87" w:rsidP="00756D87">
      <w:pPr>
        <w:pStyle w:val="NoSpacing"/>
        <w:rPr>
          <w:sz w:val="32"/>
          <w:szCs w:val="32"/>
        </w:rPr>
      </w:pPr>
    </w:p>
    <w:p w:rsidR="00756D87" w:rsidRPr="00196158" w:rsidRDefault="00756D87" w:rsidP="00AE1FCD">
      <w:pPr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1:</w:t>
      </w:r>
    </w:p>
    <w:p w:rsidR="00AE1FCD" w:rsidRPr="00196158" w:rsidRDefault="00AE1FCD" w:rsidP="00AE1FC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96158">
        <w:rPr>
          <w:sz w:val="28"/>
          <w:szCs w:val="28"/>
        </w:rPr>
        <w:t>One-Size-Fits-All and Differentiation: what are the similarities and differences?</w:t>
      </w:r>
    </w:p>
    <w:p w:rsidR="00AE1FCD" w:rsidRPr="00196158" w:rsidRDefault="00AE1FCD" w:rsidP="00AE1FC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96158">
        <w:rPr>
          <w:sz w:val="28"/>
          <w:szCs w:val="28"/>
        </w:rPr>
        <w:t>Why is ‘not differentiating’ considered as missed opportunities?</w:t>
      </w:r>
    </w:p>
    <w:p w:rsidR="00AE1FCD" w:rsidRPr="00196158" w:rsidRDefault="00AE1FCD" w:rsidP="00AE1FC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96158">
        <w:rPr>
          <w:sz w:val="28"/>
          <w:szCs w:val="28"/>
        </w:rPr>
        <w:t>There are three directional questions to guide continuous student progress. Why are they critical to differentiation?</w:t>
      </w:r>
    </w:p>
    <w:p w:rsidR="00AE1FCD" w:rsidRPr="00196158" w:rsidRDefault="00AE1FCD" w:rsidP="00AE1FCD">
      <w:pPr>
        <w:pStyle w:val="NoSpacing"/>
        <w:ind w:left="720"/>
        <w:rPr>
          <w:sz w:val="28"/>
          <w:szCs w:val="28"/>
        </w:rPr>
      </w:pPr>
    </w:p>
    <w:p w:rsidR="00AE1FCD" w:rsidRPr="00196158" w:rsidRDefault="00AE1FCD" w:rsidP="00AE1FCD">
      <w:pPr>
        <w:pStyle w:val="NoSpacing"/>
        <w:tabs>
          <w:tab w:val="left" w:pos="90"/>
        </w:tabs>
        <w:ind w:left="90"/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2:</w:t>
      </w:r>
    </w:p>
    <w:p w:rsidR="00AE1FCD" w:rsidRPr="00196158" w:rsidRDefault="00AE1FCD" w:rsidP="00AE1FCD">
      <w:pPr>
        <w:pStyle w:val="NoSpacing"/>
        <w:numPr>
          <w:ilvl w:val="0"/>
          <w:numId w:val="3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 xml:space="preserve">What is your definition of </w:t>
      </w:r>
      <w:r w:rsidR="00196158">
        <w:rPr>
          <w:sz w:val="28"/>
          <w:szCs w:val="28"/>
        </w:rPr>
        <w:t>a</w:t>
      </w:r>
      <w:r w:rsidRPr="00196158">
        <w:rPr>
          <w:sz w:val="28"/>
          <w:szCs w:val="28"/>
        </w:rPr>
        <w:t>cademic success?  How does it compare with the other definitions?</w:t>
      </w:r>
    </w:p>
    <w:p w:rsidR="00AE1FCD" w:rsidRPr="00196158" w:rsidRDefault="00AE1FCD" w:rsidP="00AE1FCD">
      <w:pPr>
        <w:pStyle w:val="NoSpacing"/>
        <w:numPr>
          <w:ilvl w:val="0"/>
          <w:numId w:val="3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do you facilitate children moving to the next level of academic success?</w:t>
      </w:r>
    </w:p>
    <w:p w:rsidR="00AE1FCD" w:rsidRPr="00196158" w:rsidRDefault="00AE1FCD" w:rsidP="00AE1FCD">
      <w:pPr>
        <w:pStyle w:val="NoSpacing"/>
        <w:tabs>
          <w:tab w:val="left" w:pos="90"/>
        </w:tabs>
        <w:ind w:left="90"/>
        <w:jc w:val="both"/>
        <w:rPr>
          <w:sz w:val="28"/>
          <w:szCs w:val="28"/>
        </w:rPr>
      </w:pPr>
    </w:p>
    <w:p w:rsidR="00AE1FCD" w:rsidRPr="00196158" w:rsidRDefault="00AE1FCD" w:rsidP="00AE1FCD">
      <w:pPr>
        <w:pStyle w:val="NoSpacing"/>
        <w:tabs>
          <w:tab w:val="left" w:pos="90"/>
        </w:tabs>
        <w:ind w:left="90"/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3:</w:t>
      </w:r>
    </w:p>
    <w:p w:rsidR="00AE1FCD" w:rsidRPr="00196158" w:rsidRDefault="00AE1FCD" w:rsidP="00AE1FCD">
      <w:pPr>
        <w:pStyle w:val="NoSpacing"/>
        <w:numPr>
          <w:ilvl w:val="0"/>
          <w:numId w:val="4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does the climate in a classroom affect the learning?</w:t>
      </w:r>
    </w:p>
    <w:p w:rsidR="00AE1FCD" w:rsidRPr="00196158" w:rsidRDefault="00AE1FCD" w:rsidP="00AE1FCD">
      <w:pPr>
        <w:pStyle w:val="NoSpacing"/>
        <w:numPr>
          <w:ilvl w:val="0"/>
          <w:numId w:val="4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does differentiation affect the climate in the classroom?</w:t>
      </w:r>
    </w:p>
    <w:p w:rsidR="00AE1FCD" w:rsidRPr="00196158" w:rsidRDefault="00AE1FCD" w:rsidP="00AE1FCD">
      <w:pPr>
        <w:pStyle w:val="NoSpacing"/>
        <w:tabs>
          <w:tab w:val="left" w:pos="90"/>
        </w:tabs>
        <w:jc w:val="both"/>
        <w:rPr>
          <w:sz w:val="28"/>
          <w:szCs w:val="28"/>
        </w:rPr>
      </w:pPr>
    </w:p>
    <w:p w:rsidR="00AE1FCD" w:rsidRPr="00196158" w:rsidRDefault="00AE1FCD" w:rsidP="00AE1FCD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4:</w:t>
      </w:r>
    </w:p>
    <w:p w:rsidR="00AE1FCD" w:rsidRPr="00196158" w:rsidRDefault="00AE1FCD" w:rsidP="00AE1FCD">
      <w:pPr>
        <w:pStyle w:val="NoSpacing"/>
        <w:numPr>
          <w:ilvl w:val="0"/>
          <w:numId w:val="5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Why is planning necessary before pre-assessing?</w:t>
      </w:r>
    </w:p>
    <w:p w:rsidR="00AE1FCD" w:rsidRPr="00196158" w:rsidRDefault="00AE1FCD" w:rsidP="00AE1FCD">
      <w:pPr>
        <w:pStyle w:val="NoSpacing"/>
        <w:numPr>
          <w:ilvl w:val="0"/>
          <w:numId w:val="5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is using pre-assessments a time saver?</w:t>
      </w:r>
    </w:p>
    <w:p w:rsidR="00AE1FCD" w:rsidRPr="00196158" w:rsidRDefault="00AE1FCD" w:rsidP="00AE1FCD">
      <w:pPr>
        <w:pStyle w:val="NoSpacing"/>
        <w:numPr>
          <w:ilvl w:val="0"/>
          <w:numId w:val="5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Which pre-assessment strategy best fits your teaching focus?</w:t>
      </w:r>
    </w:p>
    <w:p w:rsidR="00AE1FCD" w:rsidRPr="00196158" w:rsidRDefault="00AE1FCD" w:rsidP="00AE1FCD">
      <w:pPr>
        <w:pStyle w:val="NoSpacing"/>
        <w:tabs>
          <w:tab w:val="left" w:pos="90"/>
        </w:tabs>
        <w:jc w:val="both"/>
        <w:rPr>
          <w:sz w:val="28"/>
          <w:szCs w:val="28"/>
        </w:rPr>
      </w:pPr>
    </w:p>
    <w:p w:rsidR="00AE1FCD" w:rsidRPr="00196158" w:rsidRDefault="00AE1FCD" w:rsidP="00AE1FCD">
      <w:pPr>
        <w:pStyle w:val="NoSpacing"/>
        <w:tabs>
          <w:tab w:val="left" w:pos="90"/>
        </w:tabs>
        <w:jc w:val="both"/>
        <w:rPr>
          <w:sz w:val="28"/>
          <w:szCs w:val="28"/>
        </w:rPr>
      </w:pPr>
      <w:r w:rsidRPr="00196158">
        <w:rPr>
          <w:b/>
          <w:sz w:val="28"/>
          <w:szCs w:val="28"/>
        </w:rPr>
        <w:t>Chapter 5</w:t>
      </w:r>
      <w:r w:rsidRPr="00196158">
        <w:rPr>
          <w:sz w:val="28"/>
          <w:szCs w:val="28"/>
        </w:rPr>
        <w:t>:</w:t>
      </w:r>
    </w:p>
    <w:p w:rsidR="00AE1FCD" w:rsidRPr="00196158" w:rsidRDefault="00AE1FCD" w:rsidP="00AE1FCD">
      <w:pPr>
        <w:pStyle w:val="NoSpacing"/>
        <w:numPr>
          <w:ilvl w:val="0"/>
          <w:numId w:val="6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can Bloom’s Taxonomy be used for differentiation?</w:t>
      </w:r>
    </w:p>
    <w:p w:rsidR="00AE1FCD" w:rsidRPr="00196158" w:rsidRDefault="00901338" w:rsidP="00AE1FCD">
      <w:pPr>
        <w:pStyle w:val="NoSpacing"/>
        <w:numPr>
          <w:ilvl w:val="0"/>
          <w:numId w:val="6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Why is differentiating the process dimension of learning experiences important?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6:</w:t>
      </w:r>
    </w:p>
    <w:p w:rsidR="00901338" w:rsidRPr="00196158" w:rsidRDefault="00901338" w:rsidP="00901338">
      <w:pPr>
        <w:pStyle w:val="NoSpacing"/>
        <w:numPr>
          <w:ilvl w:val="0"/>
          <w:numId w:val="7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can Venn Diagrams be used for differentiating?</w:t>
      </w:r>
    </w:p>
    <w:p w:rsidR="00901338" w:rsidRPr="00196158" w:rsidRDefault="00901338" w:rsidP="00901338">
      <w:pPr>
        <w:pStyle w:val="NoSpacing"/>
        <w:numPr>
          <w:ilvl w:val="0"/>
          <w:numId w:val="7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are some alternatives to using Venn Diagrams?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sz w:val="28"/>
          <w:szCs w:val="28"/>
        </w:rPr>
      </w:pPr>
    </w:p>
    <w:p w:rsidR="00196158" w:rsidRDefault="0019615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</w:p>
    <w:p w:rsidR="00196158" w:rsidRDefault="0019615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lastRenderedPageBreak/>
        <w:t>Chapter 7:</w:t>
      </w:r>
    </w:p>
    <w:p w:rsidR="00901338" w:rsidRPr="00196158" w:rsidRDefault="00901338" w:rsidP="00901338">
      <w:pPr>
        <w:pStyle w:val="NoSpacing"/>
        <w:numPr>
          <w:ilvl w:val="0"/>
          <w:numId w:val="8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Why should educational professionals be very intentional about the choices/options students are given?</w:t>
      </w:r>
    </w:p>
    <w:p w:rsidR="00901338" w:rsidRPr="00196158" w:rsidRDefault="00901338" w:rsidP="00901338">
      <w:pPr>
        <w:pStyle w:val="NoSpacing"/>
        <w:numPr>
          <w:ilvl w:val="0"/>
          <w:numId w:val="8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can Think-</w:t>
      </w:r>
      <w:proofErr w:type="spellStart"/>
      <w:r w:rsidRPr="00196158">
        <w:rPr>
          <w:sz w:val="28"/>
          <w:szCs w:val="28"/>
        </w:rPr>
        <w:t>Tac</w:t>
      </w:r>
      <w:proofErr w:type="spellEnd"/>
      <w:r w:rsidRPr="00196158">
        <w:rPr>
          <w:sz w:val="28"/>
          <w:szCs w:val="28"/>
        </w:rPr>
        <w:t>-Toe activities be used to provide differentiation?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8:</w:t>
      </w:r>
    </w:p>
    <w:p w:rsidR="00901338" w:rsidRPr="00196158" w:rsidRDefault="00901338" w:rsidP="00901338">
      <w:pPr>
        <w:pStyle w:val="NoSpacing"/>
        <w:numPr>
          <w:ilvl w:val="0"/>
          <w:numId w:val="9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are some management benefits in a differentiated classroom?</w:t>
      </w:r>
    </w:p>
    <w:p w:rsidR="00901338" w:rsidRPr="00196158" w:rsidRDefault="00901338" w:rsidP="00901338">
      <w:pPr>
        <w:pStyle w:val="NoSpacing"/>
        <w:numPr>
          <w:ilvl w:val="0"/>
          <w:numId w:val="9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are some critical components of managing a differentiated classroom?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9:</w:t>
      </w:r>
    </w:p>
    <w:p w:rsidR="00901338" w:rsidRPr="00196158" w:rsidRDefault="00901338" w:rsidP="00901338">
      <w:pPr>
        <w:pStyle w:val="NoSpacing"/>
        <w:numPr>
          <w:ilvl w:val="0"/>
          <w:numId w:val="10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“Differentiation is not just doing something different.”  What is differentiation?</w:t>
      </w:r>
    </w:p>
    <w:p w:rsidR="00901338" w:rsidRPr="00196158" w:rsidRDefault="00901338" w:rsidP="00901338">
      <w:pPr>
        <w:pStyle w:val="NoSpacing"/>
        <w:numPr>
          <w:ilvl w:val="0"/>
          <w:numId w:val="10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do you assess in a differentiated classroom when expectations are different for different students?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Chapter 10:</w:t>
      </w:r>
    </w:p>
    <w:p w:rsidR="00901338" w:rsidRPr="00196158" w:rsidRDefault="00901338" w:rsidP="00901338">
      <w:pPr>
        <w:pStyle w:val="NoSpacing"/>
        <w:numPr>
          <w:ilvl w:val="0"/>
          <w:numId w:val="11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are some ways to gain support for the use of differentiation in the classrooms?</w:t>
      </w:r>
    </w:p>
    <w:p w:rsidR="00901338" w:rsidRPr="00196158" w:rsidRDefault="00901338" w:rsidP="0090133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Appendices: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does it tell you when a child consistently receives good grades and high praise without much effort?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would an expression style inventory tell you about your students?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Why should you ask parents to complete the Multiple Intelligences checklist? What would it tell you about your students?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Why use an interest survey?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What is different about this interest survey than the previous interest survey?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 xml:space="preserve">How do the Blooms’ Charts provide </w:t>
      </w:r>
      <w:proofErr w:type="spellStart"/>
      <w:r w:rsidRPr="00196158">
        <w:rPr>
          <w:sz w:val="28"/>
          <w:szCs w:val="28"/>
        </w:rPr>
        <w:t>differentiaon</w:t>
      </w:r>
      <w:proofErr w:type="spellEnd"/>
      <w:r w:rsidRPr="00196158">
        <w:rPr>
          <w:sz w:val="28"/>
          <w:szCs w:val="28"/>
        </w:rPr>
        <w:t>?  How can you use this type of chart in your classroom?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can you use the multiple ovals (more than 2) Venn Diagrams in your classroom?</w:t>
      </w:r>
    </w:p>
    <w:p w:rsidR="00901338" w:rsidRPr="00196158" w:rsidRDefault="0090133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 xml:space="preserve">How can you use the alternatives to Venn Diagrams in your classroom?  Would you prefer </w:t>
      </w:r>
      <w:r w:rsidR="00196158" w:rsidRPr="00196158">
        <w:rPr>
          <w:sz w:val="28"/>
          <w:szCs w:val="28"/>
        </w:rPr>
        <w:t>the ovals</w:t>
      </w:r>
      <w:r w:rsidRPr="00196158">
        <w:rPr>
          <w:sz w:val="28"/>
          <w:szCs w:val="28"/>
        </w:rPr>
        <w:t>, the boxes or the letters?</w:t>
      </w:r>
    </w:p>
    <w:p w:rsidR="00901338" w:rsidRPr="00196158" w:rsidRDefault="0019615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is the Think-</w:t>
      </w:r>
      <w:proofErr w:type="spellStart"/>
      <w:r w:rsidRPr="00196158">
        <w:rPr>
          <w:sz w:val="28"/>
          <w:szCs w:val="28"/>
        </w:rPr>
        <w:t>Tac</w:t>
      </w:r>
      <w:proofErr w:type="spellEnd"/>
      <w:r w:rsidRPr="00196158">
        <w:rPr>
          <w:sz w:val="28"/>
          <w:szCs w:val="28"/>
        </w:rPr>
        <w:t>-Toe used in the classroom?</w:t>
      </w:r>
    </w:p>
    <w:p w:rsidR="00196158" w:rsidRPr="00196158" w:rsidRDefault="00196158" w:rsidP="00901338">
      <w:pPr>
        <w:pStyle w:val="NoSpacing"/>
        <w:numPr>
          <w:ilvl w:val="0"/>
          <w:numId w:val="12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can you use the DAP (Developing and Assessing Products Tool) in your classroom?</w:t>
      </w:r>
    </w:p>
    <w:p w:rsidR="00196158" w:rsidRPr="00196158" w:rsidRDefault="00196158" w:rsidP="00196158">
      <w:pPr>
        <w:pStyle w:val="NoSpacing"/>
        <w:tabs>
          <w:tab w:val="left" w:pos="90"/>
        </w:tabs>
        <w:jc w:val="both"/>
        <w:rPr>
          <w:sz w:val="28"/>
          <w:szCs w:val="28"/>
        </w:rPr>
      </w:pPr>
    </w:p>
    <w:p w:rsidR="00196158" w:rsidRPr="00196158" w:rsidRDefault="00196158" w:rsidP="00196158">
      <w:pPr>
        <w:pStyle w:val="NoSpacing"/>
        <w:tabs>
          <w:tab w:val="left" w:pos="90"/>
        </w:tabs>
        <w:jc w:val="both"/>
        <w:rPr>
          <w:b/>
          <w:sz w:val="28"/>
          <w:szCs w:val="28"/>
        </w:rPr>
      </w:pPr>
      <w:r w:rsidRPr="00196158">
        <w:rPr>
          <w:b/>
          <w:sz w:val="28"/>
          <w:szCs w:val="28"/>
        </w:rPr>
        <w:t>Reflection:</w:t>
      </w:r>
    </w:p>
    <w:p w:rsidR="00196158" w:rsidRPr="00196158" w:rsidRDefault="00196158" w:rsidP="00196158">
      <w:pPr>
        <w:pStyle w:val="NoSpacing"/>
        <w:tabs>
          <w:tab w:val="left" w:pos="90"/>
        </w:tabs>
        <w:jc w:val="both"/>
        <w:rPr>
          <w:sz w:val="28"/>
          <w:szCs w:val="28"/>
        </w:rPr>
      </w:pPr>
    </w:p>
    <w:p w:rsidR="00196158" w:rsidRPr="00196158" w:rsidRDefault="00196158" w:rsidP="00196158">
      <w:pPr>
        <w:pStyle w:val="NoSpacing"/>
        <w:numPr>
          <w:ilvl w:val="0"/>
          <w:numId w:val="14"/>
        </w:numPr>
        <w:tabs>
          <w:tab w:val="left" w:pos="90"/>
        </w:tabs>
        <w:jc w:val="both"/>
        <w:rPr>
          <w:sz w:val="28"/>
          <w:szCs w:val="28"/>
        </w:rPr>
      </w:pPr>
      <w:r w:rsidRPr="00196158">
        <w:rPr>
          <w:sz w:val="28"/>
          <w:szCs w:val="28"/>
        </w:rPr>
        <w:t>How will I use differentiation of the learning needs of the diverse group of students in my classroom?</w:t>
      </w:r>
    </w:p>
    <w:p w:rsidR="00901338" w:rsidRDefault="00901338" w:rsidP="00901338">
      <w:pPr>
        <w:pStyle w:val="NoSpacing"/>
        <w:tabs>
          <w:tab w:val="left" w:pos="90"/>
        </w:tabs>
        <w:ind w:left="720"/>
        <w:jc w:val="both"/>
        <w:rPr>
          <w:sz w:val="32"/>
          <w:szCs w:val="32"/>
        </w:rPr>
      </w:pPr>
    </w:p>
    <w:p w:rsidR="00901338" w:rsidRDefault="00901338" w:rsidP="00901338">
      <w:pPr>
        <w:pStyle w:val="NoSpacing"/>
        <w:tabs>
          <w:tab w:val="left" w:pos="90"/>
        </w:tabs>
        <w:ind w:left="720"/>
        <w:rPr>
          <w:sz w:val="32"/>
          <w:szCs w:val="32"/>
        </w:rPr>
      </w:pPr>
    </w:p>
    <w:p w:rsidR="00AE1FCD" w:rsidRDefault="00AE1FCD" w:rsidP="00AE1FCD">
      <w:pPr>
        <w:pStyle w:val="NoSpacing"/>
        <w:tabs>
          <w:tab w:val="left" w:pos="90"/>
        </w:tabs>
        <w:jc w:val="both"/>
        <w:rPr>
          <w:sz w:val="32"/>
          <w:szCs w:val="32"/>
        </w:rPr>
      </w:pPr>
    </w:p>
    <w:p w:rsidR="00AE1FCD" w:rsidRDefault="00AE1FCD" w:rsidP="00AE1FCD">
      <w:pPr>
        <w:pStyle w:val="NoSpacing"/>
        <w:ind w:left="720"/>
        <w:rPr>
          <w:sz w:val="32"/>
          <w:szCs w:val="32"/>
        </w:rPr>
      </w:pPr>
    </w:p>
    <w:p w:rsidR="00AE1FCD" w:rsidRPr="00756D87" w:rsidRDefault="00AE1FCD" w:rsidP="00AE1FCD">
      <w:pPr>
        <w:pStyle w:val="NoSpacing"/>
        <w:ind w:left="720"/>
        <w:jc w:val="both"/>
        <w:rPr>
          <w:sz w:val="32"/>
          <w:szCs w:val="32"/>
        </w:rPr>
      </w:pPr>
    </w:p>
    <w:p w:rsidR="008D5078" w:rsidRDefault="008D5078" w:rsidP="00756D87">
      <w:pPr>
        <w:pStyle w:val="NoSpacing"/>
      </w:pPr>
    </w:p>
    <w:sectPr w:rsidR="008D5078" w:rsidSect="00AE1FCD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1295"/>
    <w:multiLevelType w:val="hybridMultilevel"/>
    <w:tmpl w:val="2CC6FA9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FBE18E7"/>
    <w:multiLevelType w:val="hybridMultilevel"/>
    <w:tmpl w:val="2B7242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4524"/>
    <w:multiLevelType w:val="hybridMultilevel"/>
    <w:tmpl w:val="7C72B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414841"/>
    <w:multiLevelType w:val="hybridMultilevel"/>
    <w:tmpl w:val="476C7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C12AB"/>
    <w:multiLevelType w:val="hybridMultilevel"/>
    <w:tmpl w:val="C9960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446C8"/>
    <w:multiLevelType w:val="hybridMultilevel"/>
    <w:tmpl w:val="53CC1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30E42"/>
    <w:multiLevelType w:val="hybridMultilevel"/>
    <w:tmpl w:val="4336E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13B95"/>
    <w:multiLevelType w:val="hybridMultilevel"/>
    <w:tmpl w:val="01B4A5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B2F49"/>
    <w:multiLevelType w:val="hybridMultilevel"/>
    <w:tmpl w:val="8034AB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546FF"/>
    <w:multiLevelType w:val="hybridMultilevel"/>
    <w:tmpl w:val="C19C298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794709D"/>
    <w:multiLevelType w:val="hybridMultilevel"/>
    <w:tmpl w:val="0676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D43F0"/>
    <w:multiLevelType w:val="hybridMultilevel"/>
    <w:tmpl w:val="1E203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22C85"/>
    <w:multiLevelType w:val="hybridMultilevel"/>
    <w:tmpl w:val="260E3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85BEE"/>
    <w:multiLevelType w:val="hybridMultilevel"/>
    <w:tmpl w:val="03F04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3"/>
  </w:num>
  <w:num w:numId="8">
    <w:abstractNumId w:val="10"/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5078"/>
    <w:rsid w:val="00196158"/>
    <w:rsid w:val="00352037"/>
    <w:rsid w:val="00377727"/>
    <w:rsid w:val="00387570"/>
    <w:rsid w:val="00521701"/>
    <w:rsid w:val="00615840"/>
    <w:rsid w:val="00756D87"/>
    <w:rsid w:val="008D5078"/>
    <w:rsid w:val="00901338"/>
    <w:rsid w:val="00A0425C"/>
    <w:rsid w:val="00A30767"/>
    <w:rsid w:val="00AD07D3"/>
    <w:rsid w:val="00AE1FCD"/>
    <w:rsid w:val="00B30154"/>
    <w:rsid w:val="00FB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01"/>
  </w:style>
  <w:style w:type="paragraph" w:styleId="Heading1">
    <w:name w:val="heading 1"/>
    <w:basedOn w:val="Normal"/>
    <w:next w:val="Normal"/>
    <w:link w:val="Heading1Char"/>
    <w:uiPriority w:val="9"/>
    <w:qFormat/>
    <w:rsid w:val="00AE1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1F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507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E1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E1F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</cp:revision>
  <dcterms:created xsi:type="dcterms:W3CDTF">2011-05-31T01:34:00Z</dcterms:created>
  <dcterms:modified xsi:type="dcterms:W3CDTF">2011-06-03T02:08:00Z</dcterms:modified>
</cp:coreProperties>
</file>